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E504E" w14:textId="50602B4C" w:rsidR="00F61AC1" w:rsidRDefault="00F61AC1" w:rsidP="00F61AC1">
      <w:pPr>
        <w:jc w:val="center"/>
        <w:rPr>
          <w:b/>
          <w:bCs/>
          <w:color w:val="FF0000"/>
          <w:sz w:val="36"/>
          <w:szCs w:val="36"/>
          <w:u w:val="single"/>
        </w:rPr>
      </w:pPr>
      <w:r w:rsidRPr="00F61AC1">
        <w:rPr>
          <w:b/>
          <w:bCs/>
          <w:color w:val="FF0000"/>
          <w:sz w:val="36"/>
          <w:szCs w:val="36"/>
          <w:u w:val="single"/>
        </w:rPr>
        <w:t xml:space="preserve">PROCEDURE DE SOUTENANCE </w:t>
      </w:r>
      <w:r w:rsidR="008F4D84">
        <w:rPr>
          <w:b/>
          <w:bCs/>
          <w:color w:val="FF0000"/>
          <w:sz w:val="36"/>
          <w:szCs w:val="36"/>
          <w:u w:val="single"/>
        </w:rPr>
        <w:t>SORBONNE UNIVERSITE</w:t>
      </w:r>
      <w:r w:rsidR="00A62008">
        <w:rPr>
          <w:b/>
          <w:bCs/>
          <w:color w:val="FF0000"/>
          <w:sz w:val="36"/>
          <w:szCs w:val="36"/>
          <w:u w:val="single"/>
        </w:rPr>
        <w:t xml:space="preserve"> </w:t>
      </w:r>
    </w:p>
    <w:p w14:paraId="77596BBE" w14:textId="77777777" w:rsidR="00F61AC1" w:rsidRPr="00B80605" w:rsidRDefault="00F61AC1" w:rsidP="00F61AC1">
      <w:pPr>
        <w:jc w:val="center"/>
        <w:rPr>
          <w:b/>
          <w:bCs/>
          <w:color w:val="FF0000"/>
          <w:sz w:val="36"/>
          <w:szCs w:val="36"/>
          <w:u w:val="single"/>
        </w:rPr>
      </w:pPr>
    </w:p>
    <w:p w14:paraId="50992651" w14:textId="77777777" w:rsidR="00F61AC1" w:rsidRDefault="00F61AC1" w:rsidP="00A62008">
      <w:pPr>
        <w:pStyle w:val="Paragraphedeliste"/>
        <w:numPr>
          <w:ilvl w:val="0"/>
          <w:numId w:val="8"/>
        </w:numPr>
        <w:rPr>
          <w:b/>
          <w:bCs/>
          <w:sz w:val="24"/>
          <w:szCs w:val="24"/>
          <w:u w:val="single"/>
        </w:rPr>
      </w:pPr>
      <w:r w:rsidRPr="00A62008">
        <w:rPr>
          <w:b/>
          <w:bCs/>
          <w:sz w:val="24"/>
          <w:szCs w:val="24"/>
          <w:u w:val="single"/>
        </w:rPr>
        <w:t>AVANT DE COMMENCER LA DEMANDE DE SOUTENANCE</w:t>
      </w:r>
    </w:p>
    <w:p w14:paraId="09106713" w14:textId="77777777" w:rsidR="00C27F75" w:rsidRPr="00A62008" w:rsidRDefault="00C27F75" w:rsidP="00A62008">
      <w:pPr>
        <w:pStyle w:val="Paragraphedeliste"/>
        <w:spacing w:line="240" w:lineRule="auto"/>
        <w:ind w:left="1065"/>
        <w:jc w:val="both"/>
      </w:pPr>
    </w:p>
    <w:p w14:paraId="4F80EC6A" w14:textId="3514F71D" w:rsidR="00C27F75" w:rsidRPr="00A62008" w:rsidRDefault="00F61AC1" w:rsidP="00A62008">
      <w:pPr>
        <w:pStyle w:val="Paragraphedeliste"/>
        <w:numPr>
          <w:ilvl w:val="0"/>
          <w:numId w:val="7"/>
        </w:numPr>
        <w:spacing w:line="240" w:lineRule="auto"/>
        <w:jc w:val="both"/>
      </w:pPr>
      <w:r w:rsidRPr="00A62008">
        <w:t xml:space="preserve">Assurez-vous d’être correctement inscrit dans l’année universitaire en cours (frais </w:t>
      </w:r>
      <w:r w:rsidR="00C27F75" w:rsidRPr="00A62008">
        <w:t>d’inscription, CVEC</w:t>
      </w:r>
      <w:r w:rsidRPr="00A62008">
        <w:t xml:space="preserve"> à jour).</w:t>
      </w:r>
    </w:p>
    <w:p w14:paraId="1C14BC65" w14:textId="554F3439" w:rsidR="00C27F75" w:rsidRPr="00A62008" w:rsidRDefault="00F61AC1" w:rsidP="00A62008">
      <w:pPr>
        <w:pStyle w:val="Paragraphedeliste"/>
        <w:numPr>
          <w:ilvl w:val="0"/>
          <w:numId w:val="7"/>
        </w:numPr>
        <w:spacing w:line="240" w:lineRule="auto"/>
        <w:jc w:val="both"/>
      </w:pPr>
      <w:r w:rsidRPr="00A62008">
        <w:t>Concertez-vous avec le directeur ou la directrice de thèse sur la composition du jury, le choix des rapporteurs et la date de soutenance</w:t>
      </w:r>
      <w:r w:rsidR="00671E5D">
        <w:t>.</w:t>
      </w:r>
    </w:p>
    <w:p w14:paraId="21820549" w14:textId="0DFE90B0" w:rsidR="00A62008" w:rsidRDefault="00F61AC1" w:rsidP="00192C3A">
      <w:pPr>
        <w:pStyle w:val="Paragraphedeliste"/>
        <w:numPr>
          <w:ilvl w:val="0"/>
          <w:numId w:val="7"/>
        </w:numPr>
        <w:spacing w:line="240" w:lineRule="auto"/>
        <w:jc w:val="both"/>
      </w:pPr>
      <w:r w:rsidRPr="00671E5D">
        <w:rPr>
          <w:b/>
          <w:bCs/>
        </w:rPr>
        <w:t>Votre directeur ou directrice de thèse</w:t>
      </w:r>
      <w:r w:rsidRPr="00A62008">
        <w:t xml:space="preserve"> </w:t>
      </w:r>
      <w:r w:rsidR="00671E5D">
        <w:t xml:space="preserve">(et non le doctorant ou la doctorante) </w:t>
      </w:r>
      <w:r w:rsidRPr="00A62008">
        <w:t xml:space="preserve">fait parvenir </w:t>
      </w:r>
      <w:r w:rsidR="008F4D84">
        <w:t xml:space="preserve">à l’EDGP </w:t>
      </w:r>
      <w:r w:rsidR="00C27F75" w:rsidRPr="00A62008">
        <w:t>au moins 8 semaines avant la soutenance la composition de jury remplie et signée</w:t>
      </w:r>
      <w:r w:rsidR="008F4D84">
        <w:t>.</w:t>
      </w:r>
    </w:p>
    <w:p w14:paraId="5A0B78CD" w14:textId="77777777" w:rsidR="00192C3A" w:rsidRPr="00192C3A" w:rsidRDefault="00192C3A" w:rsidP="00192C3A">
      <w:pPr>
        <w:pStyle w:val="Paragraphedeliste"/>
        <w:spacing w:line="240" w:lineRule="auto"/>
        <w:ind w:left="1065"/>
        <w:jc w:val="both"/>
      </w:pPr>
    </w:p>
    <w:p w14:paraId="650C3CB6" w14:textId="0999B87D" w:rsidR="00A62008" w:rsidRPr="0019060B" w:rsidRDefault="00A62008" w:rsidP="00A62008">
      <w:pPr>
        <w:pStyle w:val="Paragraphedeliste"/>
        <w:numPr>
          <w:ilvl w:val="0"/>
          <w:numId w:val="8"/>
        </w:numPr>
        <w:spacing w:line="240" w:lineRule="auto"/>
        <w:jc w:val="both"/>
        <w:rPr>
          <w:b/>
          <w:bCs/>
          <w:color w:val="002060"/>
          <w:sz w:val="24"/>
          <w:szCs w:val="24"/>
          <w:u w:val="single"/>
        </w:rPr>
      </w:pPr>
      <w:r w:rsidRPr="0019060B">
        <w:rPr>
          <w:b/>
          <w:bCs/>
          <w:color w:val="002060"/>
          <w:sz w:val="24"/>
          <w:szCs w:val="24"/>
          <w:u w:val="single"/>
        </w:rPr>
        <w:t>PROCEDURE DE SOUTENANCE SUR ADUM</w:t>
      </w:r>
    </w:p>
    <w:p w14:paraId="5274BAE5" w14:textId="77777777" w:rsidR="00A62008" w:rsidRPr="00A62008" w:rsidRDefault="00A62008" w:rsidP="00A62008">
      <w:pPr>
        <w:pStyle w:val="Paragraphedeliste"/>
        <w:spacing w:line="240" w:lineRule="auto"/>
        <w:ind w:left="1065"/>
        <w:jc w:val="both"/>
        <w:rPr>
          <w:sz w:val="24"/>
          <w:szCs w:val="24"/>
        </w:rPr>
      </w:pPr>
    </w:p>
    <w:p w14:paraId="2D8EB2F3" w14:textId="2E3B73E9" w:rsidR="00A62008" w:rsidRPr="00A62008" w:rsidRDefault="00C27F75" w:rsidP="00A62008">
      <w:pPr>
        <w:pStyle w:val="Paragraphedeliste"/>
        <w:numPr>
          <w:ilvl w:val="0"/>
          <w:numId w:val="7"/>
        </w:numPr>
        <w:spacing w:line="240" w:lineRule="auto"/>
        <w:jc w:val="both"/>
        <w:rPr>
          <w:b/>
          <w:bCs/>
          <w:sz w:val="24"/>
          <w:szCs w:val="24"/>
        </w:rPr>
      </w:pPr>
      <w:r w:rsidRPr="00C27F75">
        <w:rPr>
          <w:sz w:val="24"/>
          <w:szCs w:val="24"/>
        </w:rPr>
        <w:t xml:space="preserve">Une fois que la composition de jury est validée vous devez déclarer votre soutenance sur ADUM : connectez-vous et </w:t>
      </w:r>
      <w:r w:rsidR="00A62008">
        <w:rPr>
          <w:sz w:val="24"/>
          <w:szCs w:val="24"/>
        </w:rPr>
        <w:t>d</w:t>
      </w:r>
      <w:r w:rsidR="00A62008" w:rsidRPr="00A62008">
        <w:rPr>
          <w:sz w:val="24"/>
          <w:szCs w:val="24"/>
        </w:rPr>
        <w:t>ans « Procédures », cliquez</w:t>
      </w:r>
      <w:r w:rsidR="00A62008">
        <w:rPr>
          <w:sz w:val="24"/>
          <w:szCs w:val="24"/>
        </w:rPr>
        <w:t xml:space="preserve"> </w:t>
      </w:r>
      <w:r w:rsidR="00A62008" w:rsidRPr="00A62008">
        <w:rPr>
          <w:sz w:val="24"/>
          <w:szCs w:val="24"/>
        </w:rPr>
        <w:t xml:space="preserve">sur </w:t>
      </w:r>
      <w:r w:rsidR="00A62008" w:rsidRPr="00A62008">
        <w:rPr>
          <w:b/>
          <w:bCs/>
          <w:sz w:val="24"/>
          <w:szCs w:val="24"/>
        </w:rPr>
        <w:t>« Je souhaite effectuer ma demande de soutenance »</w:t>
      </w:r>
    </w:p>
    <w:p w14:paraId="301E8EDD" w14:textId="5C7B0620" w:rsidR="00A62008" w:rsidRPr="00AB7507" w:rsidRDefault="00A62008" w:rsidP="00A62008">
      <w:pPr>
        <w:pStyle w:val="Paragraphedeliste"/>
        <w:numPr>
          <w:ilvl w:val="0"/>
          <w:numId w:val="7"/>
        </w:numPr>
        <w:spacing w:line="240" w:lineRule="auto"/>
        <w:jc w:val="both"/>
        <w:rPr>
          <w:b/>
          <w:bCs/>
          <w:sz w:val="24"/>
          <w:szCs w:val="24"/>
        </w:rPr>
      </w:pPr>
      <w:r>
        <w:t xml:space="preserve">Remplissez ou mettez à jour les informations de soutenance : titre de la thèse, date et heure de soutenance, etc. </w:t>
      </w:r>
    </w:p>
    <w:p w14:paraId="369D2DB1" w14:textId="77777777" w:rsidR="00AB7507" w:rsidRPr="00A62008" w:rsidRDefault="00AB7507" w:rsidP="00AB7507">
      <w:pPr>
        <w:pStyle w:val="Paragraphedeliste"/>
        <w:spacing w:line="240" w:lineRule="auto"/>
        <w:ind w:left="1065"/>
        <w:jc w:val="both"/>
        <w:rPr>
          <w:b/>
          <w:bCs/>
          <w:sz w:val="24"/>
          <w:szCs w:val="24"/>
        </w:rPr>
      </w:pPr>
    </w:p>
    <w:p w14:paraId="2C5BA119" w14:textId="560707E5" w:rsidR="00AB7507" w:rsidRPr="00AB7507" w:rsidRDefault="00A62008" w:rsidP="00AB7507">
      <w:pPr>
        <w:pStyle w:val="Paragraphedeliste"/>
        <w:numPr>
          <w:ilvl w:val="0"/>
          <w:numId w:val="7"/>
        </w:numPr>
        <w:spacing w:line="240" w:lineRule="auto"/>
        <w:jc w:val="both"/>
        <w:rPr>
          <w:b/>
          <w:bCs/>
          <w:sz w:val="24"/>
          <w:szCs w:val="24"/>
        </w:rPr>
      </w:pPr>
      <w:r>
        <w:t xml:space="preserve">Faites votre demande de réservation de salle : utilisez les champs "Adresse complète du lieu de la soutenance" pour indiquer vos préférences de site, capacité minimale, besoins particuliers, etc. et "Salle de la soutenance" pour la ville de soutenance prévue. - Si une salle est déjà réservée et que la direction de votre thèse en a confirmation, indiquez l'adresse et le nom de la salle dans ces deux champs. </w:t>
      </w:r>
    </w:p>
    <w:p w14:paraId="47B2AB1F" w14:textId="77777777" w:rsidR="00AB7507" w:rsidRPr="00AB7507" w:rsidRDefault="00AB7507" w:rsidP="00AB7507">
      <w:pPr>
        <w:pStyle w:val="Paragraphedeliste"/>
        <w:spacing w:line="240" w:lineRule="auto"/>
        <w:ind w:left="1065"/>
        <w:jc w:val="both"/>
        <w:rPr>
          <w:b/>
          <w:bCs/>
          <w:sz w:val="24"/>
          <w:szCs w:val="24"/>
        </w:rPr>
      </w:pPr>
    </w:p>
    <w:p w14:paraId="039BF4A7" w14:textId="6C22B726" w:rsidR="00A62008" w:rsidRPr="00A62008" w:rsidRDefault="00A62008" w:rsidP="00A62008">
      <w:pPr>
        <w:pStyle w:val="Paragraphedeliste"/>
        <w:numPr>
          <w:ilvl w:val="0"/>
          <w:numId w:val="7"/>
        </w:numPr>
        <w:spacing w:line="240" w:lineRule="auto"/>
        <w:jc w:val="both"/>
        <w:rPr>
          <w:b/>
          <w:bCs/>
          <w:sz w:val="24"/>
          <w:szCs w:val="24"/>
        </w:rPr>
      </w:pPr>
      <w:r>
        <w:t>Dans le cadre d’une cotutelle, veillez à vous conformer aux exigences stipulées par les deux établissements dans la convention, y compris lorsque la soutenance a lieu dans l’établissement partenaire. Quand toutes les informations sont saisies, en bas de la page, cliquez sur « J’ai finalisé la saisie (…)</w:t>
      </w:r>
    </w:p>
    <w:p w14:paraId="30ECCFD0" w14:textId="4AE528F8" w:rsidR="00A62008" w:rsidRPr="00AB7507" w:rsidRDefault="00A62008" w:rsidP="00A62008">
      <w:pPr>
        <w:pStyle w:val="Paragraphedeliste"/>
        <w:numPr>
          <w:ilvl w:val="0"/>
          <w:numId w:val="7"/>
        </w:numPr>
        <w:spacing w:line="240" w:lineRule="auto"/>
        <w:jc w:val="both"/>
        <w:rPr>
          <w:b/>
          <w:bCs/>
          <w:sz w:val="24"/>
          <w:szCs w:val="24"/>
        </w:rPr>
      </w:pPr>
      <w:r>
        <w:t>Vérifiez et validez tous les champs (état civil, coordonnées, rattachement administratif, etc.). Les onglets deviennent verts au fur et à mesure qu’ils sont sauvegardés</w:t>
      </w:r>
    </w:p>
    <w:p w14:paraId="7461131D" w14:textId="77777777" w:rsidR="00AB7507" w:rsidRPr="00A62008" w:rsidRDefault="00AB7507" w:rsidP="00AB7507">
      <w:pPr>
        <w:pStyle w:val="Paragraphedeliste"/>
        <w:spacing w:line="240" w:lineRule="auto"/>
        <w:ind w:left="1065"/>
        <w:jc w:val="both"/>
        <w:rPr>
          <w:b/>
          <w:bCs/>
          <w:sz w:val="24"/>
          <w:szCs w:val="24"/>
        </w:rPr>
      </w:pPr>
    </w:p>
    <w:p w14:paraId="59208388" w14:textId="133835AF" w:rsidR="00A62008" w:rsidRDefault="00A62008" w:rsidP="00A62008">
      <w:pPr>
        <w:pStyle w:val="Paragraphedeliste"/>
        <w:numPr>
          <w:ilvl w:val="0"/>
          <w:numId w:val="7"/>
        </w:numPr>
        <w:spacing w:line="240" w:lineRule="auto"/>
        <w:jc w:val="both"/>
      </w:pPr>
      <w:r w:rsidRPr="00A62008">
        <w:t xml:space="preserve">Dans la rubrique </w:t>
      </w:r>
      <w:r w:rsidRPr="00192C3A">
        <w:rPr>
          <w:b/>
          <w:bCs/>
        </w:rPr>
        <w:t>« Dépôt du PDF de la thèse »,</w:t>
      </w:r>
      <w:r w:rsidRPr="00A62008">
        <w:t xml:space="preserve"> déposez votre manuscrit de thèse. Cette version sera transmise aux rapporteurs.</w:t>
      </w:r>
    </w:p>
    <w:p w14:paraId="72BFA0AD" w14:textId="0EF0F508" w:rsidR="0019060B" w:rsidRPr="0019060B" w:rsidRDefault="00322777" w:rsidP="0019060B">
      <w:pPr>
        <w:numPr>
          <w:ilvl w:val="0"/>
          <w:numId w:val="9"/>
        </w:numPr>
        <w:spacing w:line="240" w:lineRule="auto"/>
        <w:contextualSpacing/>
        <w:jc w:val="both"/>
        <w:rPr>
          <w:rFonts w:ascii="Calibri" w:eastAsia="Calibri" w:hAnsi="Calibri" w:cs="Times New Roman"/>
        </w:rPr>
      </w:pPr>
      <w:r w:rsidRPr="0019060B">
        <w:rPr>
          <w:rFonts w:ascii="Calibri" w:eastAsia="Calibri" w:hAnsi="Calibri" w:cs="Times New Roman"/>
        </w:rPr>
        <w:t xml:space="preserve">Le doctorant adresse à chaque membre du jury </w:t>
      </w:r>
      <w:r w:rsidR="0019060B" w:rsidRPr="0019060B">
        <w:rPr>
          <w:rFonts w:ascii="Calibri" w:eastAsia="Calibri" w:hAnsi="Calibri" w:cs="Times New Roman"/>
        </w:rPr>
        <w:t xml:space="preserve">une version </w:t>
      </w:r>
      <w:r w:rsidR="00671E5D" w:rsidRPr="0019060B">
        <w:rPr>
          <w:rFonts w:ascii="Calibri" w:eastAsia="Calibri" w:hAnsi="Calibri" w:cs="Times New Roman"/>
        </w:rPr>
        <w:t>électronique</w:t>
      </w:r>
      <w:r w:rsidRPr="0019060B">
        <w:rPr>
          <w:rFonts w:ascii="Calibri" w:eastAsia="Calibri" w:hAnsi="Calibri" w:cs="Times New Roman"/>
        </w:rPr>
        <w:t xml:space="preserve"> de sa thèse</w:t>
      </w:r>
      <w:r w:rsidR="0019060B">
        <w:rPr>
          <w:rFonts w:ascii="Calibri" w:eastAsia="Calibri" w:hAnsi="Calibri" w:cs="Times New Roman"/>
        </w:rPr>
        <w:t xml:space="preserve">, </w:t>
      </w:r>
      <w:r w:rsidR="0019060B" w:rsidRPr="0019060B">
        <w:t>Il fournit en outre des exemplaires sur support papier destinés aux membres du jury, lorsque ceux-ci en ont exprimé la demande</w:t>
      </w:r>
      <w:r w:rsidR="00C23023">
        <w:t>.</w:t>
      </w:r>
    </w:p>
    <w:p w14:paraId="2C974FDB" w14:textId="77777777" w:rsidR="0019060B" w:rsidRPr="0019060B" w:rsidRDefault="0019060B" w:rsidP="0019060B">
      <w:pPr>
        <w:spacing w:line="240" w:lineRule="auto"/>
        <w:ind w:left="1065"/>
        <w:contextualSpacing/>
        <w:jc w:val="both"/>
        <w:rPr>
          <w:rFonts w:ascii="Calibri" w:eastAsia="Calibri" w:hAnsi="Calibri" w:cs="Times New Roman"/>
        </w:rPr>
      </w:pPr>
    </w:p>
    <w:p w14:paraId="01FEBC46" w14:textId="3C83EFE7" w:rsidR="00A62008" w:rsidRPr="0019060B" w:rsidRDefault="00A62008" w:rsidP="0019060B">
      <w:pPr>
        <w:numPr>
          <w:ilvl w:val="0"/>
          <w:numId w:val="9"/>
        </w:numPr>
        <w:spacing w:line="240" w:lineRule="auto"/>
        <w:contextualSpacing/>
        <w:jc w:val="both"/>
        <w:rPr>
          <w:rFonts w:ascii="Calibri" w:eastAsia="Calibri" w:hAnsi="Calibri" w:cs="Times New Roman"/>
        </w:rPr>
      </w:pPr>
      <w:r w:rsidRPr="00A62008">
        <w:t xml:space="preserve">Dans la rubrique </w:t>
      </w:r>
      <w:r w:rsidRPr="0019060B">
        <w:rPr>
          <w:b/>
          <w:bCs/>
        </w:rPr>
        <w:t xml:space="preserve">« Documents à joindre », déposez votre </w:t>
      </w:r>
      <w:r w:rsidR="007A7C55" w:rsidRPr="0019060B">
        <w:rPr>
          <w:b/>
          <w:bCs/>
        </w:rPr>
        <w:t>portfolio</w:t>
      </w:r>
    </w:p>
    <w:p w14:paraId="61E1C06E" w14:textId="77777777" w:rsidR="00671E5D" w:rsidRPr="00A62008" w:rsidRDefault="00671E5D" w:rsidP="00671E5D">
      <w:pPr>
        <w:pStyle w:val="Paragraphedeliste"/>
        <w:spacing w:line="240" w:lineRule="auto"/>
        <w:ind w:left="1065"/>
        <w:jc w:val="both"/>
      </w:pPr>
    </w:p>
    <w:p w14:paraId="3C0E8F56" w14:textId="04299173" w:rsidR="00A62008" w:rsidRPr="00192C3A" w:rsidRDefault="00A62008" w:rsidP="00A62008">
      <w:pPr>
        <w:pStyle w:val="Paragraphedeliste"/>
        <w:numPr>
          <w:ilvl w:val="0"/>
          <w:numId w:val="7"/>
        </w:numPr>
        <w:spacing w:line="240" w:lineRule="auto"/>
        <w:jc w:val="both"/>
        <w:rPr>
          <w:b/>
          <w:bCs/>
        </w:rPr>
      </w:pPr>
      <w:r w:rsidRPr="00192C3A">
        <w:rPr>
          <w:b/>
          <w:bCs/>
        </w:rPr>
        <w:t>FINALISEZ LA DEMANDE DE SOUTENANCE</w:t>
      </w:r>
      <w:r w:rsidRPr="00A62008">
        <w:t xml:space="preserve"> dans la rubrique </w:t>
      </w:r>
      <w:r w:rsidRPr="00192C3A">
        <w:rPr>
          <w:b/>
          <w:bCs/>
        </w:rPr>
        <w:t>« Je finalise la procédure »</w:t>
      </w:r>
      <w:r w:rsidR="00192C3A">
        <w:rPr>
          <w:b/>
          <w:bCs/>
        </w:rPr>
        <w:t xml:space="preserve"> </w:t>
      </w:r>
      <w:r w:rsidR="00192C3A">
        <w:t>Cette action enclenche la soumission de votre composition de jury et de votre choix de rapporteurs à la direction de la thèse. Après avis sur le jury et proposition des rapporteurs par votre école doctorale, ils sont désignés par le chef d’établissement.</w:t>
      </w:r>
    </w:p>
    <w:sectPr w:rsidR="00A62008" w:rsidRPr="00192C3A" w:rsidSect="00F61A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1F6C"/>
    <w:multiLevelType w:val="hybridMultilevel"/>
    <w:tmpl w:val="C3F64D58"/>
    <w:lvl w:ilvl="0" w:tplc="A350B35C">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4C1502"/>
    <w:multiLevelType w:val="hybridMultilevel"/>
    <w:tmpl w:val="67BAB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160DFE"/>
    <w:multiLevelType w:val="hybridMultilevel"/>
    <w:tmpl w:val="6E369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5B1CA6"/>
    <w:multiLevelType w:val="hybridMultilevel"/>
    <w:tmpl w:val="861C4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632330"/>
    <w:multiLevelType w:val="hybridMultilevel"/>
    <w:tmpl w:val="87F64CCE"/>
    <w:lvl w:ilvl="0" w:tplc="040C000F">
      <w:start w:val="1"/>
      <w:numFmt w:val="decimal"/>
      <w:lvlText w:val="%1."/>
      <w:lvlJc w:val="left"/>
      <w:pPr>
        <w:ind w:left="1065" w:hanging="705"/>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2A66D6"/>
    <w:multiLevelType w:val="hybridMultilevel"/>
    <w:tmpl w:val="E410EC86"/>
    <w:lvl w:ilvl="0" w:tplc="A350B35C">
      <w:numFmt w:val="bullet"/>
      <w:lvlText w:val="•"/>
      <w:lvlJc w:val="left"/>
      <w:pPr>
        <w:ind w:left="1425" w:hanging="705"/>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C055BD3"/>
    <w:multiLevelType w:val="hybridMultilevel"/>
    <w:tmpl w:val="3D9042CC"/>
    <w:lvl w:ilvl="0" w:tplc="A350B35C">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3B38B4"/>
    <w:multiLevelType w:val="hybridMultilevel"/>
    <w:tmpl w:val="1108E224"/>
    <w:lvl w:ilvl="0" w:tplc="A350B35C">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6831592">
    <w:abstractNumId w:val="1"/>
  </w:num>
  <w:num w:numId="2" w16cid:durableId="277296542">
    <w:abstractNumId w:val="3"/>
  </w:num>
  <w:num w:numId="3" w16cid:durableId="918253744">
    <w:abstractNumId w:val="0"/>
  </w:num>
  <w:num w:numId="4" w16cid:durableId="2084601845">
    <w:abstractNumId w:val="5"/>
  </w:num>
  <w:num w:numId="5" w16cid:durableId="530604658">
    <w:abstractNumId w:val="7"/>
  </w:num>
  <w:num w:numId="6" w16cid:durableId="1294364454">
    <w:abstractNumId w:val="4"/>
  </w:num>
  <w:num w:numId="7" w16cid:durableId="305547133">
    <w:abstractNumId w:val="6"/>
  </w:num>
  <w:num w:numId="8" w16cid:durableId="737096937">
    <w:abstractNumId w:val="2"/>
  </w:num>
  <w:num w:numId="9" w16cid:durableId="827792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C1"/>
    <w:rsid w:val="000A7C00"/>
    <w:rsid w:val="0019060B"/>
    <w:rsid w:val="00192C3A"/>
    <w:rsid w:val="00322777"/>
    <w:rsid w:val="00671E5D"/>
    <w:rsid w:val="007A7C55"/>
    <w:rsid w:val="0089007D"/>
    <w:rsid w:val="008F4D84"/>
    <w:rsid w:val="009639EF"/>
    <w:rsid w:val="00A62008"/>
    <w:rsid w:val="00AB7507"/>
    <w:rsid w:val="00B80605"/>
    <w:rsid w:val="00C23023"/>
    <w:rsid w:val="00C27F75"/>
    <w:rsid w:val="00D03524"/>
    <w:rsid w:val="00D86EAD"/>
    <w:rsid w:val="00E260B6"/>
    <w:rsid w:val="00F61A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2770"/>
  <w15:chartTrackingRefBased/>
  <w15:docId w15:val="{59FBB0B4-DF80-4AD7-B9E1-51736600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1AC1"/>
    <w:pPr>
      <w:ind w:left="720"/>
      <w:contextualSpacing/>
    </w:pPr>
  </w:style>
  <w:style w:type="character" w:styleId="Lienhypertexte">
    <w:name w:val="Hyperlink"/>
    <w:basedOn w:val="Policepardfaut"/>
    <w:uiPriority w:val="99"/>
    <w:unhideWhenUsed/>
    <w:rsid w:val="00F61AC1"/>
    <w:rPr>
      <w:color w:val="0563C1" w:themeColor="hyperlink"/>
      <w:u w:val="single"/>
    </w:rPr>
  </w:style>
  <w:style w:type="character" w:styleId="Mentionnonrsolue">
    <w:name w:val="Unresolved Mention"/>
    <w:basedOn w:val="Policepardfaut"/>
    <w:uiPriority w:val="99"/>
    <w:semiHidden/>
    <w:unhideWhenUsed/>
    <w:rsid w:val="00F61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36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8513A-6C46-41F7-9CC4-F42EDA50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2118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Universite Paris 1 Pantheon Sorbonne</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Zaninetti</dc:creator>
  <cp:keywords/>
  <dc:description/>
  <cp:lastModifiedBy>Candice Zaninetti</cp:lastModifiedBy>
  <cp:revision>4</cp:revision>
  <dcterms:created xsi:type="dcterms:W3CDTF">2024-06-20T09:26:00Z</dcterms:created>
  <dcterms:modified xsi:type="dcterms:W3CDTF">2024-06-20T09:32:00Z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2024-06-20T09:25:55Z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a28ddc70-620a-4eec-a343-af5fac2ff291</vt:lpwstr>
  </property>
  <property fmtid="{D5CDD505-2E9C-101B-9397-08002B2CF9AE}" pid="8" name="MSIP_Label_d5c20be7-c3a5-46e3-9158-fa8a02ce2395_ContentBits">
    <vt:lpwstr>0</vt:lpwstr>
  </property>
</Properties>
</file>